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C5B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454"/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Обновление программы деятельности педагога-психолога ДОУ в</w:t>
            </w:r>
            <w:r w:rsidRPr="002C5BA6">
              <w:rPr>
                <w:sz w:val="24"/>
                <w:szCs w:val="24"/>
                <w:highlight w:val="white"/>
              </w:rPr>
              <w:t xml:space="preserve"> 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Эффективность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аналитико-диагностической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системы деятельности педагога-психолога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2C5BA6">
              <w:rPr>
                <w:sz w:val="24"/>
                <w:szCs w:val="24"/>
                <w:highlight w:val="white"/>
              </w:rPr>
              <w:t>Положительная динамика</w:t>
            </w:r>
            <w:r w:rsidRPr="002C5BA6">
              <w:rPr>
                <w:spacing w:val="-10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развития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воспитанников</w:t>
            </w:r>
            <w:r w:rsidRPr="002C5BA6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в условиях</w:t>
            </w:r>
            <w:r w:rsidRPr="002C5BA6">
              <w:rPr>
                <w:spacing w:val="-10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групповой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и/или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индивидуальной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коррекционно-развивающей</w:t>
            </w:r>
            <w:r w:rsidRPr="002C5BA6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работы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2C5BA6">
              <w:rPr>
                <w:sz w:val="24"/>
                <w:szCs w:val="24"/>
                <w:highlight w:val="white"/>
              </w:rPr>
              <w:t>Наличие индивидуальных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маршрутов для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воспитанников,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разработанных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педагогом-психологом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2C5BA6">
              <w:rPr>
                <w:sz w:val="24"/>
                <w:szCs w:val="24"/>
                <w:highlight w:val="white"/>
              </w:rPr>
              <w:t xml:space="preserve">Деятельность педагога-психолога 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по обеспечению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инклюзивного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C5BA6" w:rsidRPr="0042625D" w:rsidRDefault="002C5BA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C5B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2C5BA6">
              <w:rPr>
                <w:sz w:val="24"/>
                <w:szCs w:val="24"/>
                <w:highlight w:val="white"/>
              </w:rPr>
              <w:t>Вклад педагога-психолога в разработку основной образовательной программы ДОУ в соответствии с требованиями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2.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Результативность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психолого-педагогического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 xml:space="preserve">сопровождения </w:t>
            </w:r>
            <w:r w:rsidRPr="002C5BA6">
              <w:rPr>
                <w:sz w:val="24"/>
                <w:szCs w:val="24"/>
                <w:highlight w:val="white"/>
              </w:rPr>
              <w:t>детей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группы риска, с ОВЗ,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а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также</w:t>
            </w:r>
            <w:r w:rsidRPr="002C5BA6">
              <w:rPr>
                <w:spacing w:val="2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из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семей, находящихся</w:t>
            </w:r>
            <w:r w:rsidRPr="002C5BA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в социально опасном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положении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2C5BA6">
              <w:rPr>
                <w:sz w:val="24"/>
                <w:szCs w:val="24"/>
                <w:highlight w:val="white"/>
              </w:rPr>
              <w:t>Эффективность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участия</w:t>
            </w:r>
            <w:r w:rsidRPr="002C5BA6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педагога-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 xml:space="preserve">психолога </w:t>
            </w:r>
            <w:r w:rsidRPr="002C5BA6">
              <w:rPr>
                <w:sz w:val="24"/>
                <w:szCs w:val="24"/>
                <w:highlight w:val="white"/>
              </w:rPr>
              <w:t>в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проведении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мониторинга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здоровья</w:t>
            </w:r>
            <w:r w:rsidRPr="002C5BA6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и физического развития</w:t>
            </w:r>
            <w:r w:rsidRPr="002C5BA6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детей, обучающихся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по программам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дошкольного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2C5BA6">
              <w:rPr>
                <w:sz w:val="24"/>
                <w:szCs w:val="24"/>
                <w:highlight w:val="white"/>
              </w:rPr>
              <w:t>Создание безопасных условий при организации образовательного процесса в 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Организация совместной деятельности педагога-психолога с родителями воспитанников по социализации детей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C5BA6" w:rsidRPr="0042625D" w:rsidTr="003C7F67">
        <w:trPr>
          <w:trHeight w:val="1549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Наличие у педагога- психолога системы работы по выявлению и развитию способностей детей к познавательной,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4162F0">
        <w:trPr>
          <w:trHeight w:val="169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Диагностический инструментарий в системе деятельности педагога-психолога и эффективность его использования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3.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Отражение в программно- методических материалах педагога- психолога работы по выявлению способностей детей к познавательной,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2C5BA6">
              <w:rPr>
                <w:sz w:val="24"/>
                <w:szCs w:val="24"/>
                <w:highlight w:val="white"/>
              </w:rPr>
              <w:t>Систематическое отслеживание динамики развития способностей воспитанников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2C5BA6">
              <w:rPr>
                <w:sz w:val="24"/>
                <w:szCs w:val="24"/>
                <w:highlight w:val="white"/>
              </w:rPr>
              <w:t xml:space="preserve">Участие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 xml:space="preserve">воспитанников </w:t>
            </w:r>
            <w:r w:rsidRPr="002C5BA6">
              <w:rPr>
                <w:sz w:val="24"/>
                <w:szCs w:val="24"/>
                <w:highlight w:val="white"/>
              </w:rPr>
              <w:t>в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конкурсах, фестивалях,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C5BA6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2C5BA6">
              <w:rPr>
                <w:sz w:val="24"/>
                <w:szCs w:val="24"/>
                <w:highlight w:val="white"/>
              </w:rPr>
              <w:t>Личный вклад в повышение качества образования соответствии с ФГОС ДО и ФОП/ФАОП ДО средствами инновационной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4162F0">
        <w:trPr>
          <w:trHeight w:val="1493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2C5BA6">
              <w:rPr>
                <w:sz w:val="24"/>
                <w:szCs w:val="24"/>
                <w:highlight w:val="white"/>
              </w:rPr>
              <w:t xml:space="preserve">Разработка программ индивидуальной и групповой коррекционно-развивающей работы, системы профилактических мероприятий, методических рекомендаций, пособий, дидактических материалов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4162F0">
        <w:trPr>
          <w:trHeight w:val="982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2C5BA6">
              <w:rPr>
                <w:sz w:val="24"/>
                <w:szCs w:val="24"/>
                <w:highlight w:val="white"/>
              </w:rPr>
              <w:t>Продуктивное</w:t>
            </w:r>
            <w:r w:rsidRPr="002C5BA6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использование</w:t>
            </w:r>
            <w:r w:rsidRPr="002C5BA6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педагогом-психологом</w:t>
            </w:r>
            <w:r w:rsidRPr="002C5BA6">
              <w:rPr>
                <w:spacing w:val="-10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новых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образовательных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технологий, в </w:t>
            </w:r>
            <w:proofErr w:type="spellStart"/>
            <w:r w:rsidRPr="002C5BA6">
              <w:rPr>
                <w:sz w:val="24"/>
                <w:szCs w:val="24"/>
                <w:highlight w:val="white"/>
              </w:rPr>
              <w:t>т.ч</w:t>
            </w:r>
            <w:proofErr w:type="spellEnd"/>
            <w:r w:rsidRPr="002C5BA6">
              <w:rPr>
                <w:sz w:val="24"/>
                <w:szCs w:val="24"/>
                <w:highlight w:val="white"/>
              </w:rPr>
              <w:t>.</w:t>
            </w:r>
            <w:r w:rsidRPr="002C5BA6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информационных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4.</w:t>
            </w:r>
            <w:r w:rsidRPr="002C5BA6">
              <w:rPr>
                <w:sz w:val="24"/>
                <w:szCs w:val="24"/>
                <w:highlight w:val="white"/>
              </w:rPr>
              <w:t xml:space="preserve">Наличие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индивидуальной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методической системы деятельности 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 xml:space="preserve">педагога-психолога </w:t>
            </w:r>
            <w:r w:rsidRPr="002C5BA6">
              <w:rPr>
                <w:sz w:val="24"/>
                <w:szCs w:val="24"/>
                <w:highlight w:val="white"/>
              </w:rPr>
              <w:t xml:space="preserve">и </w:t>
            </w:r>
            <w:r w:rsidRPr="002C5BA6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>ее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2C5BA6">
              <w:rPr>
                <w:sz w:val="24"/>
                <w:szCs w:val="24"/>
                <w:highlight w:val="white"/>
              </w:rPr>
              <w:t xml:space="preserve">практическая эффективность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C5BA6" w:rsidRPr="0042625D" w:rsidTr="00D10AF3">
        <w:trPr>
          <w:trHeight w:val="15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BA6" w:rsidRPr="002C5BA6" w:rsidRDefault="002C5BA6" w:rsidP="002C5BA6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2C5BA6">
              <w:rPr>
                <w:spacing w:val="-1"/>
                <w:sz w:val="24"/>
                <w:szCs w:val="24"/>
                <w:highlight w:val="white"/>
              </w:rPr>
              <w:t>Транслирование в педагогическом сообществе опыта практических результатов собственной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BA6" w:rsidRPr="0042625D" w:rsidRDefault="002C5BA6" w:rsidP="002C5BA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DA26B8" w:rsidRDefault="00DA26B8" w:rsidP="00035AE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Рекомендации:</w:t>
      </w:r>
      <w:r w:rsidR="00035AE1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:rsidR="00035AE1" w:rsidRPr="0042625D" w:rsidRDefault="00035AE1" w:rsidP="00035A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35AE1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2C5BA6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C7F67"/>
    <w:rsid w:val="003D3FE2"/>
    <w:rsid w:val="003E26A8"/>
    <w:rsid w:val="003F64DC"/>
    <w:rsid w:val="00400A73"/>
    <w:rsid w:val="004050EA"/>
    <w:rsid w:val="004060ED"/>
    <w:rsid w:val="00407E05"/>
    <w:rsid w:val="0041196F"/>
    <w:rsid w:val="004162F0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0AF3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E2A05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162F0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1097A-D8E5-4BD1-AFA0-297664D66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2023-11-30T11:30:00Z</dcterms:created>
  <dcterms:modified xsi:type="dcterms:W3CDTF">2023-11-30T11:30:00Z</dcterms:modified>
</cp:coreProperties>
</file>