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F18FC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2F18FC">
              <w:rPr>
                <w:spacing w:val="-1"/>
                <w:sz w:val="24"/>
                <w:szCs w:val="24"/>
                <w:highlight w:val="white"/>
              </w:rPr>
              <w:t xml:space="preserve">Обновление программы деятельности педагога-психолога ДОУ в </w:t>
            </w:r>
            <w:r w:rsidRPr="002F18FC">
              <w:rPr>
                <w:sz w:val="24"/>
                <w:szCs w:val="24"/>
                <w:highlight w:val="white"/>
              </w:rPr>
              <w:t>соответствии с ФГОС ДО и ФОП/ФАОП ДО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2F18FC">
              <w:rPr>
                <w:spacing w:val="-1"/>
                <w:sz w:val="24"/>
                <w:szCs w:val="24"/>
                <w:highlight w:val="white"/>
              </w:rPr>
              <w:t>Эффективность аналитико-диагностической системы деятельности педагога-психолога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2F18FC">
              <w:rPr>
                <w:sz w:val="24"/>
                <w:szCs w:val="24"/>
                <w:highlight w:val="white"/>
              </w:rPr>
              <w:t>Положительная динамика развития воспитанников в условиях групповой и/или индивидуальной коррекционно-развивающей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2F18FC">
              <w:rPr>
                <w:sz w:val="24"/>
                <w:szCs w:val="24"/>
                <w:highlight w:val="white"/>
              </w:rPr>
              <w:t>Наличие индивидуальных образовательных маршрутов для воспитанников, разработанных педагогом-психологом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2F18FC">
              <w:rPr>
                <w:sz w:val="24"/>
                <w:szCs w:val="24"/>
                <w:highlight w:val="white"/>
              </w:rPr>
              <w:t>Деятельность педагога-психолога по обеспечению инклюзивного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Pr="00FD608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F18FC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2F18FC">
              <w:rPr>
                <w:sz w:val="24"/>
                <w:szCs w:val="24"/>
                <w:highlight w:val="white"/>
              </w:rPr>
              <w:t>Вклад педагога- психолога в разработку основной образовательной программы ДОУ в соответствии с требованиями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lastRenderedPageBreak/>
              <w:t>2.</w:t>
            </w:r>
            <w:r w:rsidRPr="002F18FC">
              <w:rPr>
                <w:spacing w:val="-1"/>
                <w:sz w:val="24"/>
                <w:szCs w:val="24"/>
                <w:highlight w:val="white"/>
              </w:rPr>
              <w:t>Результативность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 xml:space="preserve">психолого-педагогического </w:t>
            </w:r>
            <w:r w:rsidRPr="002F18FC">
              <w:rPr>
                <w:spacing w:val="-1"/>
                <w:sz w:val="24"/>
                <w:szCs w:val="24"/>
                <w:highlight w:val="white"/>
              </w:rPr>
              <w:t xml:space="preserve">сопровождения </w:t>
            </w:r>
            <w:r w:rsidRPr="002F18FC">
              <w:rPr>
                <w:sz w:val="24"/>
                <w:szCs w:val="24"/>
                <w:highlight w:val="white"/>
              </w:rPr>
              <w:t>детей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группы риска, с ОВЗ,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а</w:t>
            </w:r>
            <w:r w:rsidRPr="002F18FC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также</w:t>
            </w:r>
            <w:r w:rsidRPr="002F18FC">
              <w:rPr>
                <w:spacing w:val="2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из</w:t>
            </w:r>
            <w:r w:rsidRPr="002F18FC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семей, находящихся</w:t>
            </w:r>
            <w:r w:rsidRPr="002F18FC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в социально опасном</w:t>
            </w:r>
            <w:r w:rsidRPr="002F18FC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положении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2F18FC">
              <w:rPr>
                <w:sz w:val="24"/>
                <w:szCs w:val="24"/>
                <w:highlight w:val="white"/>
              </w:rPr>
              <w:t>Эффективность участия педагога- психолога в проведении мониторинга здоровья и физического развития детей, обучающихся по программам дошкольного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2F18FC">
              <w:rPr>
                <w:sz w:val="24"/>
                <w:szCs w:val="24"/>
                <w:highlight w:val="white"/>
              </w:rPr>
              <w:t>Создание безопасных условий при организации образовательного процесса в ДОО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2F18FC">
              <w:rPr>
                <w:sz w:val="24"/>
                <w:szCs w:val="24"/>
                <w:highlight w:val="white"/>
              </w:rPr>
              <w:t>Организация совместной деятельности с родителями воспитанников по социализации детей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30D96" w:rsidRPr="00FD6086" w:rsidRDefault="00930D9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F18FC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2F18FC">
              <w:rPr>
                <w:sz w:val="24"/>
                <w:szCs w:val="24"/>
                <w:highlight w:val="white"/>
              </w:rPr>
              <w:t>Наличие у педагога-психолога</w:t>
            </w:r>
            <w:r w:rsidRPr="002F18FC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системы работы</w:t>
            </w:r>
            <w:r w:rsidRPr="002F18FC">
              <w:rPr>
                <w:spacing w:val="-6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по</w:t>
            </w:r>
            <w:r w:rsidRPr="002F18FC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выявлению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и</w:t>
            </w:r>
            <w:r w:rsidRPr="002F18FC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развитию способностей</w:t>
            </w:r>
            <w:r w:rsidRPr="002F18FC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детей</w:t>
            </w:r>
            <w:r w:rsidRPr="002F18FC">
              <w:rPr>
                <w:spacing w:val="-8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к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познавательной,</w:t>
            </w:r>
            <w:r w:rsidRPr="002F18FC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творческой, физкультурно-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741024">
        <w:trPr>
          <w:trHeight w:val="225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2.</w:t>
            </w:r>
            <w:r w:rsidRPr="002F18FC">
              <w:rPr>
                <w:sz w:val="24"/>
                <w:szCs w:val="24"/>
                <w:highlight w:val="white"/>
              </w:rPr>
              <w:t>Диагностический инструментарий в системе деятельности педагога-психолога и эффективность его использования в соответствии с ФГОС ДО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2F18FC">
              <w:rPr>
                <w:sz w:val="24"/>
                <w:szCs w:val="24"/>
                <w:highlight w:val="white"/>
              </w:rPr>
              <w:t>Отражение в</w:t>
            </w:r>
            <w:r w:rsidRPr="002F18FC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программно-</w:t>
            </w:r>
            <w:r w:rsidRPr="002F18FC">
              <w:rPr>
                <w:spacing w:val="-1"/>
                <w:sz w:val="24"/>
                <w:szCs w:val="24"/>
                <w:highlight w:val="white"/>
              </w:rPr>
              <w:t xml:space="preserve">методических </w:t>
            </w:r>
            <w:r w:rsidRPr="002F18FC">
              <w:rPr>
                <w:sz w:val="24"/>
                <w:szCs w:val="24"/>
                <w:highlight w:val="white"/>
              </w:rPr>
              <w:t>материалах педагога-психолога работы по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выявлению способностей</w:t>
            </w:r>
            <w:r w:rsidRPr="002F18FC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детей</w:t>
            </w:r>
            <w:r w:rsidRPr="002F18FC">
              <w:rPr>
                <w:spacing w:val="-8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к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познавательной,</w:t>
            </w:r>
            <w:r w:rsidRPr="002F18FC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творческой, физкультурно-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2F18FC">
              <w:rPr>
                <w:sz w:val="24"/>
                <w:szCs w:val="24"/>
                <w:highlight w:val="white"/>
              </w:rPr>
              <w:t>Деятельность педагога-психолога</w:t>
            </w:r>
            <w:r w:rsidRPr="002F18FC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по</w:t>
            </w:r>
            <w:r w:rsidRPr="002F18FC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дифференциации</w:t>
            </w:r>
            <w:r w:rsidRPr="002F18FC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и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 xml:space="preserve">индивидуализации </w:t>
            </w:r>
            <w:r w:rsidRPr="002F18FC">
              <w:rPr>
                <w:spacing w:val="-1"/>
                <w:sz w:val="24"/>
                <w:szCs w:val="24"/>
                <w:highlight w:val="white"/>
              </w:rPr>
              <w:t xml:space="preserve">образовательных 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программ по развитию способностей детей</w:t>
            </w:r>
            <w:r w:rsidRPr="002F18FC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pacing w:val="-1"/>
                <w:sz w:val="24"/>
                <w:szCs w:val="24"/>
                <w:highlight w:val="white"/>
              </w:rPr>
              <w:t xml:space="preserve">(система </w:t>
            </w:r>
            <w:r w:rsidRPr="002F18FC">
              <w:rPr>
                <w:sz w:val="24"/>
                <w:szCs w:val="24"/>
                <w:highlight w:val="white"/>
              </w:rPr>
              <w:t>реализации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 xml:space="preserve">индивидуальных </w:t>
            </w:r>
            <w:r w:rsidRPr="002F18FC">
              <w:rPr>
                <w:spacing w:val="-1"/>
                <w:sz w:val="24"/>
                <w:szCs w:val="24"/>
                <w:highlight w:val="white"/>
              </w:rPr>
              <w:t>образовательных</w:t>
            </w:r>
            <w:r w:rsidRPr="002F18FC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маршрутов воспитанников)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2F18FC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8FC" w:rsidRPr="002F18FC" w:rsidRDefault="002F18FC" w:rsidP="002F18FC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2F18FC">
              <w:rPr>
                <w:sz w:val="24"/>
                <w:szCs w:val="24"/>
                <w:highlight w:val="white"/>
              </w:rPr>
              <w:t>Участие воспитанников</w:t>
            </w:r>
            <w:r w:rsidRPr="002F18FC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z w:val="24"/>
                <w:szCs w:val="24"/>
                <w:highlight w:val="white"/>
              </w:rPr>
              <w:t>в конкурсах,</w:t>
            </w:r>
            <w:r w:rsidRPr="002F18FC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2F18FC">
              <w:rPr>
                <w:spacing w:val="-1"/>
                <w:sz w:val="24"/>
                <w:szCs w:val="24"/>
                <w:highlight w:val="white"/>
              </w:rPr>
              <w:t xml:space="preserve">фестивалях, </w:t>
            </w:r>
            <w:r w:rsidRPr="002F18FC">
              <w:rPr>
                <w:sz w:val="24"/>
                <w:szCs w:val="24"/>
                <w:highlight w:val="white"/>
              </w:rPr>
              <w:t>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8FC" w:rsidRPr="00FD6086" w:rsidRDefault="002F18FC" w:rsidP="002F18F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A7FD3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DA7FD3">
              <w:rPr>
                <w:sz w:val="24"/>
                <w:szCs w:val="24"/>
                <w:highlight w:val="white"/>
              </w:rPr>
              <w:t>Личный вклад в разработку вариативной части основной образовательной программы дошкольного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2.</w:t>
            </w:r>
            <w:r w:rsidRPr="00DA7FD3">
              <w:rPr>
                <w:sz w:val="24"/>
                <w:szCs w:val="24"/>
                <w:highlight w:val="white"/>
              </w:rPr>
              <w:t>Личный</w:t>
            </w:r>
            <w:r w:rsidRPr="00DA7FD3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 xml:space="preserve">вклад педагога-психолога 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в</w:t>
            </w:r>
            <w:r w:rsidRPr="00DA7FD3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повышение качества</w:t>
            </w:r>
            <w:r w:rsidRPr="00DA7FD3">
              <w:rPr>
                <w:spacing w:val="-1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 xml:space="preserve">образования 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 xml:space="preserve">в соответствии с ФГОС ДО и ФОП/ФАОП ДО средствами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>экспериментальной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741024">
        <w:trPr>
          <w:gridAfter w:val="3"/>
          <w:wAfter w:w="3906" w:type="dxa"/>
          <w:trHeight w:val="840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DA7FD3">
              <w:rPr>
                <w:sz w:val="24"/>
                <w:szCs w:val="24"/>
                <w:highlight w:val="white"/>
              </w:rPr>
              <w:t>Личный вклад в</w:t>
            </w:r>
            <w:r w:rsidRPr="00DA7FD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повышение</w:t>
            </w:r>
            <w:r w:rsidRPr="00DA7FD3">
              <w:rPr>
                <w:spacing w:val="-1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качества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образования</w:t>
            </w:r>
            <w:r w:rsidRPr="00DA7FD3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в соответствии с ФГОС ДО и ФОП/ФАОП ДО средствами</w:t>
            </w:r>
            <w:r w:rsidRPr="00DA7FD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>инновационной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деятельности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4.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>Разработка программ индивидуальной и групповой коррекционно-развивающей работы, системы профилактических мероприятий, методических рекомендаций, пособий, дидактических материалов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DA7FD3">
              <w:rPr>
                <w:sz w:val="24"/>
                <w:szCs w:val="24"/>
                <w:highlight w:val="white"/>
              </w:rPr>
              <w:t>Продуктивное</w:t>
            </w:r>
            <w:r w:rsidRPr="00DA7FD3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 xml:space="preserve">использование </w:t>
            </w:r>
            <w:r w:rsidRPr="00DA7FD3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>педагогом</w:t>
            </w:r>
            <w:r w:rsidRPr="00DA7FD3">
              <w:rPr>
                <w:sz w:val="24"/>
                <w:szCs w:val="24"/>
                <w:highlight w:val="white"/>
              </w:rPr>
              <w:t>-психологом</w:t>
            </w:r>
            <w:r w:rsidRPr="00DA7FD3">
              <w:rPr>
                <w:spacing w:val="-10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новых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образовательных</w:t>
            </w:r>
            <w:r w:rsidRPr="00DA7FD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6.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>Наличие индивидуальной методической системы деятельности педагога-психолога и ее практическая эффективность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741024">
        <w:trPr>
          <w:gridAfter w:val="3"/>
          <w:wAfter w:w="3906" w:type="dxa"/>
          <w:trHeight w:val="1272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7.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 xml:space="preserve">Транслирование </w:t>
            </w:r>
            <w:r w:rsidRPr="00DA7FD3">
              <w:rPr>
                <w:sz w:val="24"/>
                <w:szCs w:val="24"/>
                <w:highlight w:val="white"/>
              </w:rPr>
              <w:t>в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 xml:space="preserve">педагогическом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 xml:space="preserve">сообществе </w:t>
            </w:r>
            <w:r w:rsidRPr="00DA7FD3">
              <w:rPr>
                <w:sz w:val="24"/>
                <w:szCs w:val="24"/>
                <w:highlight w:val="white"/>
              </w:rPr>
              <w:t>опыта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практических результатов</w:t>
            </w:r>
            <w:r w:rsidRPr="00DA7FD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>собственной профессиональной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деятельности</w:t>
            </w:r>
            <w:r w:rsidRPr="00DA7FD3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 xml:space="preserve">в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 xml:space="preserve">рамках </w:t>
            </w:r>
            <w:r w:rsidRPr="00DA7FD3">
              <w:rPr>
                <w:sz w:val="24"/>
                <w:szCs w:val="24"/>
                <w:highlight w:val="white"/>
              </w:rPr>
              <w:t>семинаров,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вебинаров, конференций</w:t>
            </w:r>
            <w:r w:rsidRPr="00DA7FD3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и</w:t>
            </w:r>
            <w:r w:rsidRPr="00DA7FD3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т.п.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8.</w:t>
            </w:r>
            <w:r w:rsidRPr="00DA7FD3">
              <w:rPr>
                <w:sz w:val="24"/>
                <w:szCs w:val="24"/>
                <w:highlight w:val="white"/>
              </w:rPr>
              <w:t>Участие</w:t>
            </w:r>
            <w:r w:rsidRPr="00DA7FD3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 xml:space="preserve">в деятельности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>профессиональных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lastRenderedPageBreak/>
              <w:t>сообществ, в том</w:t>
            </w:r>
            <w:r w:rsidRPr="00DA7FD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числе,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 xml:space="preserve">сетевых.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>Использование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 xml:space="preserve">средств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>информационной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коммуникации (сайт, блог,</w:t>
            </w:r>
            <w:r w:rsidRPr="00DA7FD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 xml:space="preserve">электронное </w:t>
            </w:r>
            <w:r w:rsidRPr="00DA7FD3">
              <w:rPr>
                <w:sz w:val="24"/>
                <w:szCs w:val="24"/>
                <w:highlight w:val="white"/>
              </w:rPr>
              <w:t>портфолио</w:t>
            </w:r>
            <w:r w:rsidRPr="00DA7FD3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и</w:t>
            </w:r>
            <w:r w:rsidRPr="00DA7FD3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9.</w:t>
            </w:r>
            <w:r w:rsidRPr="00DA7FD3">
              <w:rPr>
                <w:sz w:val="24"/>
                <w:szCs w:val="24"/>
                <w:highlight w:val="white"/>
              </w:rPr>
              <w:t>Наличие публикаций опыта и соответствующих методических разработок, методических пособий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7969" w:rsidRDefault="00C97969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A7FD3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DA7FD3">
              <w:rPr>
                <w:sz w:val="24"/>
                <w:szCs w:val="24"/>
                <w:highlight w:val="white"/>
              </w:rPr>
              <w:t>Участие в работе методических объединений педагогов-психологов (города, района, области)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DA7FD3">
              <w:rPr>
                <w:sz w:val="24"/>
                <w:szCs w:val="24"/>
                <w:highlight w:val="white"/>
              </w:rPr>
              <w:t>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DA7FD3">
              <w:rPr>
                <w:sz w:val="24"/>
                <w:szCs w:val="24"/>
                <w:highlight w:val="white"/>
              </w:rPr>
              <w:t>Активное участие в профессиональных конкурсах, деятельности педагогических клубов, ассоциаций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DA7FD3">
              <w:rPr>
                <w:sz w:val="24"/>
                <w:szCs w:val="24"/>
                <w:highlight w:val="white"/>
              </w:rPr>
              <w:t xml:space="preserve">Участие в работе аттестационных комиссий, экспертных групп, жюри, работе конфликтных комиссий, проведение профессиональных </w:t>
            </w:r>
            <w:proofErr w:type="spellStart"/>
            <w:r w:rsidRPr="00DA7FD3">
              <w:rPr>
                <w:sz w:val="24"/>
                <w:szCs w:val="24"/>
                <w:highlight w:val="white"/>
              </w:rPr>
              <w:t>супервизий</w:t>
            </w:r>
            <w:proofErr w:type="spellEnd"/>
            <w:r w:rsidRPr="00DA7FD3">
              <w:rPr>
                <w:sz w:val="24"/>
                <w:szCs w:val="24"/>
                <w:highlight w:val="white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A7FD3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FD3" w:rsidRPr="00DA7FD3" w:rsidRDefault="00DA7FD3" w:rsidP="00DA7FD3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bookmarkStart w:id="0" w:name="_GoBack"/>
            <w:bookmarkEnd w:id="0"/>
            <w:r w:rsidRPr="00DA7FD3">
              <w:rPr>
                <w:sz w:val="24"/>
                <w:szCs w:val="24"/>
                <w:highlight w:val="white"/>
              </w:rPr>
              <w:t>Участие педагога-</w:t>
            </w:r>
            <w:r w:rsidRPr="00DA7FD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психолога</w:t>
            </w:r>
            <w:r w:rsidRPr="00DA7FD3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в</w:t>
            </w:r>
            <w:r w:rsidRPr="00DA7FD3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работе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сетевых профессиональных</w:t>
            </w:r>
            <w:r w:rsidRPr="00DA7FD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pacing w:val="-1"/>
                <w:sz w:val="24"/>
                <w:szCs w:val="24"/>
                <w:highlight w:val="white"/>
              </w:rPr>
              <w:t xml:space="preserve">сообществ, </w:t>
            </w:r>
            <w:r w:rsidRPr="00DA7FD3">
              <w:rPr>
                <w:sz w:val="24"/>
                <w:szCs w:val="24"/>
                <w:highlight w:val="white"/>
              </w:rPr>
              <w:t>наличие</w:t>
            </w:r>
            <w:r w:rsidRPr="00DA7FD3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индивидуальной</w:t>
            </w:r>
            <w:r w:rsidRPr="00DA7FD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консультационной</w:t>
            </w:r>
            <w:r w:rsidRPr="00DA7FD3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DA7FD3">
              <w:rPr>
                <w:sz w:val="24"/>
                <w:szCs w:val="24"/>
                <w:highlight w:val="white"/>
              </w:rPr>
              <w:t>линии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FD3" w:rsidRPr="00FD6086" w:rsidRDefault="00DA7FD3" w:rsidP="00DA7FD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C97969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2F18FC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57CE9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41024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0D96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97969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A7FD3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1039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711B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C97969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F8EEA-D655-42B9-9809-D844EE29B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2023-11-30T13:26:00Z</dcterms:created>
  <dcterms:modified xsi:type="dcterms:W3CDTF">2023-11-30T13:26:00Z</dcterms:modified>
</cp:coreProperties>
</file>