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D689A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9A067F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C5556B">
              <w:rPr>
                <w:sz w:val="24"/>
                <w:szCs w:val="24"/>
              </w:rPr>
              <w:t>1. Положительная динамика результатов освоения обучающимися дополнительных образовательных программ по  одной из направленностей (спортивно-оздоровительное, художественно-эстетическое, научно-познавательное и духовно-нравственное)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2. </w:t>
            </w:r>
            <w:r w:rsidRPr="00C5556B">
              <w:rPr>
                <w:sz w:val="24"/>
                <w:szCs w:val="24"/>
              </w:rPr>
              <w:t>Положительная динамика предметных  результатов обучающихся освоения дополнительных программ в соответствии с ФГОС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C5556B">
              <w:rPr>
                <w:sz w:val="24"/>
                <w:szCs w:val="24"/>
              </w:rPr>
              <w:t>Положительная динамика метапредметных  результатов обучающихся освоения дополнительных программ в соответствии с ФГОС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C5556B">
              <w:rPr>
                <w:sz w:val="24"/>
                <w:szCs w:val="24"/>
              </w:rPr>
              <w:t>Положительная динамика личностных результатов освоения обучающимися дополнительных программ в соответствии с ФГОС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C5556B">
              <w:rPr>
                <w:sz w:val="24"/>
                <w:szCs w:val="24"/>
              </w:rPr>
              <w:t>Наличие высоких результатов освоения дополнительных образовательных программ  в ходе внутренней оценки качества образования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D689A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BD689A" w:rsidRDefault="00BD689A" w:rsidP="00BD689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689A">
              <w:rPr>
                <w:rFonts w:ascii="Times New Roman" w:eastAsia="Calibri" w:hAnsi="Times New Roman"/>
                <w:sz w:val="24"/>
                <w:szCs w:val="24"/>
              </w:rPr>
              <w:t>1. Вклад педагога в разработку дополнительных образовательных программ учреждения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BD689A" w:rsidRDefault="00BD689A" w:rsidP="00BD689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689A">
              <w:rPr>
                <w:rFonts w:ascii="Times New Roman" w:eastAsia="Calibri" w:hAnsi="Times New Roman"/>
                <w:sz w:val="24"/>
                <w:szCs w:val="24"/>
              </w:rPr>
              <w:t>2. Показатели уровня достижения личностных результатов воспитанников при освоении образовательных программ в соответствии с  требованиями ФГОС обучающихся с ОВЗ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BD689A" w:rsidRDefault="00BD689A" w:rsidP="00BD689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689A">
              <w:rPr>
                <w:rFonts w:ascii="Times New Roman" w:eastAsia="Calibri" w:hAnsi="Times New Roman"/>
                <w:sz w:val="24"/>
                <w:szCs w:val="24"/>
              </w:rPr>
              <w:t>3. Отсутствие обоснованных жалоб родителей (законных представителей)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BD689A" w:rsidRDefault="00BD689A" w:rsidP="00BD689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689A">
              <w:rPr>
                <w:rFonts w:ascii="Times New Roman" w:eastAsia="Calibri" w:hAnsi="Times New Roman"/>
                <w:sz w:val="24"/>
                <w:szCs w:val="24"/>
              </w:rPr>
              <w:t>4. Обеспечение соблюдения  здоровьесохранных условий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BD689A" w:rsidRDefault="00BD689A" w:rsidP="00BD689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D689A">
              <w:rPr>
                <w:rFonts w:ascii="Times New Roman" w:eastAsia="Calibri" w:hAnsi="Times New Roman"/>
                <w:sz w:val="24"/>
                <w:szCs w:val="24"/>
              </w:rPr>
              <w:t xml:space="preserve">5. Отсутствие несчастных случаев и травматизма обучающихся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D689A" w:rsidRPr="00FD6086" w:rsidTr="000A1E23">
        <w:trPr>
          <w:trHeight w:val="169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1. </w:t>
            </w:r>
            <w:r w:rsidRPr="00C5556B">
              <w:rPr>
                <w:sz w:val="24"/>
                <w:szCs w:val="24"/>
              </w:rPr>
              <w:t>Обеспечение соблюдения здоровьесохранных условий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0A1E23">
        <w:trPr>
          <w:trHeight w:val="1279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2. </w:t>
            </w:r>
            <w:r w:rsidRPr="00C5556B">
              <w:rPr>
                <w:sz w:val="24"/>
                <w:szCs w:val="24"/>
              </w:rPr>
              <w:t>Показатели уровня достижения личностных результатов воспитанников при освоении образовательных программ в соответствии с требованиями ФГОС обучающихся с ОВЗ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C61332">
        <w:trPr>
          <w:trHeight w:val="698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3. </w:t>
            </w:r>
            <w:r w:rsidRPr="00C5556B">
              <w:rPr>
                <w:sz w:val="24"/>
                <w:szCs w:val="24"/>
              </w:rPr>
              <w:t>Отсутствие обоснованных жалоб родителей (законных представителей)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4. </w:t>
            </w:r>
            <w:r w:rsidRPr="00C5556B">
              <w:rPr>
                <w:sz w:val="24"/>
                <w:szCs w:val="24"/>
              </w:rPr>
              <w:t>Отсутствие самовольных уходов обучающихся из образовательной организации.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5. </w:t>
            </w:r>
            <w:r w:rsidRPr="00C5556B">
              <w:rPr>
                <w:sz w:val="24"/>
                <w:szCs w:val="24"/>
              </w:rPr>
              <w:t>Отсутствие несчастных случаев и травматизма обучающихся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D689A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D689A" w:rsidRPr="00F658A1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1. </w:t>
            </w:r>
            <w:r w:rsidRPr="00C5556B">
              <w:rPr>
                <w:sz w:val="24"/>
                <w:szCs w:val="24"/>
                <w:lang w:eastAsia="en-US"/>
              </w:rPr>
              <w:t xml:space="preserve">Личный вклад в повышение качества образовательной деятельности посредством разработки  программ  дополнительного образования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0A1E23">
        <w:trPr>
          <w:gridAfter w:val="3"/>
          <w:wAfter w:w="3906" w:type="dxa"/>
          <w:trHeight w:val="1090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2. </w:t>
            </w:r>
            <w:r w:rsidRPr="00C5556B">
              <w:rPr>
                <w:sz w:val="24"/>
                <w:szCs w:val="24"/>
                <w:lang w:eastAsia="en-US"/>
              </w:rPr>
              <w:t xml:space="preserve">Наличие в деятельности педагога механизмов индивидуализации учебных программ дополнительного образования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3. </w:t>
            </w:r>
            <w:r w:rsidRPr="00C5556B">
              <w:rPr>
                <w:sz w:val="24"/>
                <w:szCs w:val="24"/>
                <w:lang w:eastAsia="en-US"/>
              </w:rPr>
              <w:t>Эффективность использования педагогом современных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4. </w:t>
            </w:r>
            <w:r w:rsidRPr="00C5556B">
              <w:rPr>
                <w:sz w:val="24"/>
                <w:szCs w:val="24"/>
                <w:lang w:eastAsia="en-US"/>
              </w:rPr>
              <w:t>Активность в разработке, апробация и распространение инновационных моделей современного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5. </w:t>
            </w:r>
            <w:r w:rsidRPr="00C5556B">
              <w:rPr>
                <w:sz w:val="24"/>
                <w:szCs w:val="24"/>
                <w:lang w:eastAsia="en-US"/>
              </w:rPr>
              <w:t>Использование средств информационной коммуникации</w:t>
            </w:r>
          </w:p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C5556B">
              <w:rPr>
                <w:sz w:val="24"/>
                <w:szCs w:val="24"/>
                <w:lang w:eastAsia="en-US"/>
              </w:rPr>
              <w:t xml:space="preserve">(сайт, блог, электронное портфолио, СМИ и др.)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6. </w:t>
            </w:r>
            <w:r w:rsidRPr="00C5556B">
              <w:rPr>
                <w:sz w:val="24"/>
                <w:szCs w:val="24"/>
                <w:lang w:eastAsia="en-US"/>
              </w:rPr>
              <w:t xml:space="preserve"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информационных ресурсов) 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7. </w:t>
            </w:r>
            <w:r w:rsidRPr="00C5556B">
              <w:rPr>
                <w:sz w:val="24"/>
                <w:szCs w:val="24"/>
                <w:lang w:eastAsia="en-US"/>
              </w:rPr>
              <w:t xml:space="preserve">Транслирование опыта и практических результатов профессиональной деятельности  (публикация статей социально-педагогической направленности,  выступления на семинарах,  вебинарах, конференциях, педагогических чтениях), регионального, всероссийского и международного  уровня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8. </w:t>
            </w:r>
            <w:r w:rsidRPr="00C5556B">
              <w:rPr>
                <w:sz w:val="24"/>
                <w:szCs w:val="24"/>
                <w:lang w:eastAsia="en-US"/>
              </w:rPr>
              <w:t>Участие в профессиональных конкурсах, деятельности педагогических клубов, ассоциаций, сетевых сообществах педагогов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9. </w:t>
            </w:r>
            <w:r w:rsidRPr="00C5556B">
              <w:rPr>
                <w:sz w:val="24"/>
                <w:szCs w:val="24"/>
                <w:lang w:eastAsia="en-US"/>
              </w:rPr>
              <w:t>Признание профессиональным сообществом высокой квалификации педагогического работника (участие в деятельности аттестационных, экспертных комиссий, жюри, в судействе соревнований)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C5556B" w:rsidRDefault="00BD689A" w:rsidP="00BD689A">
            <w:pPr>
              <w:tabs>
                <w:tab w:val="left" w:pos="851"/>
              </w:tabs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5556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10. 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BD689A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C5556B" w:rsidRDefault="00BD689A" w:rsidP="00BD68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 w:rsidRPr="00C5556B"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  <w:t>1. Активное участие педагога дополнительного образования в работе МО, семинарах, конференциях, (муниципальный и региональный уровень)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2. </w:t>
            </w:r>
            <w:r w:rsidRPr="00C5556B">
              <w:rPr>
                <w:sz w:val="24"/>
                <w:szCs w:val="24"/>
                <w:lang w:eastAsia="en-US"/>
              </w:rPr>
              <w:t xml:space="preserve">Разработка и внедрение инновационных форм обучения и воспитания, а также программно-методического сопровождения образовательного процесса.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3. </w:t>
            </w:r>
            <w:r w:rsidRPr="00C5556B">
              <w:rPr>
                <w:sz w:val="24"/>
                <w:szCs w:val="24"/>
                <w:lang w:eastAsia="en-US"/>
              </w:rPr>
              <w:t>Активное участие в работе творческих групп, разрабатывающих образовательные проекты, программы по актуальным направлениям развития муниципального и регионального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C5556B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4. </w:t>
            </w:r>
            <w:r w:rsidRPr="00C5556B">
              <w:rPr>
                <w:sz w:val="24"/>
                <w:szCs w:val="24"/>
                <w:lang w:eastAsia="en-US"/>
              </w:rPr>
              <w:t xml:space="preserve">Участие в профессиональных </w:t>
            </w:r>
            <w:r w:rsidRPr="00C5556B">
              <w:rPr>
                <w:sz w:val="24"/>
                <w:szCs w:val="24"/>
                <w:lang w:eastAsia="en-US"/>
              </w:rPr>
              <w:lastRenderedPageBreak/>
              <w:t>конкурсах, клубах, ассоциациях, сетевых сообществах педагогов.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BD689A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689A" w:rsidRPr="00FB42EF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5. </w:t>
            </w:r>
            <w:r w:rsidRPr="00C5556B">
              <w:rPr>
                <w:sz w:val="24"/>
                <w:szCs w:val="24"/>
                <w:lang w:eastAsia="en-US"/>
              </w:rPr>
              <w:t xml:space="preserve">Участие педагога в работе по педагогическому просвещению родителей обучающихся. Разработка и реализация программы наставничества молодых педагогов.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689A" w:rsidRPr="00FD6086" w:rsidRDefault="00BD689A" w:rsidP="00BD689A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0A1E23" w:rsidRDefault="000A1E23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0002"/>
    <w:rsid w:val="0004729A"/>
    <w:rsid w:val="00067D8D"/>
    <w:rsid w:val="00070434"/>
    <w:rsid w:val="00070DC9"/>
    <w:rsid w:val="00092B4A"/>
    <w:rsid w:val="000A0D51"/>
    <w:rsid w:val="000A1E23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D689A"/>
    <w:rsid w:val="00BE5205"/>
    <w:rsid w:val="00BE581D"/>
    <w:rsid w:val="00BF6959"/>
    <w:rsid w:val="00C1393F"/>
    <w:rsid w:val="00C33149"/>
    <w:rsid w:val="00C510E5"/>
    <w:rsid w:val="00C57B37"/>
    <w:rsid w:val="00C61332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8E009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010002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010002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E111E-B5BC-4CD8-95DF-F4624AA3D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1465</Words>
  <Characters>8353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2023-12-05T07:38:00Z</dcterms:created>
  <dcterms:modified xsi:type="dcterms:W3CDTF">2023-12-05T07:38:00Z</dcterms:modified>
</cp:coreProperties>
</file>